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61E" w:rsidRPr="00765281" w:rsidRDefault="0049261E" w:rsidP="0049261E">
      <w:pPr>
        <w:framePr w:w="7780" w:h="1294" w:hSpace="141" w:wrap="around" w:vAnchor="text" w:hAnchor="page" w:x="2416" w:y="1"/>
        <w:jc w:val="center"/>
        <w:rPr>
          <w:sz w:val="24"/>
        </w:rPr>
      </w:pPr>
      <w:r w:rsidRPr="00765281">
        <w:rPr>
          <w:noProof/>
          <w:sz w:val="24"/>
        </w:rPr>
        <w:drawing>
          <wp:inline distT="0" distB="0" distL="0" distR="0">
            <wp:extent cx="733425" cy="981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5281">
        <w:rPr>
          <w:sz w:val="24"/>
        </w:rPr>
        <w:t xml:space="preserve">                              </w:t>
      </w:r>
    </w:p>
    <w:p w:rsidR="0049261E" w:rsidRPr="00765281" w:rsidRDefault="0049261E" w:rsidP="0049261E">
      <w:pPr>
        <w:framePr w:w="7780" w:h="1294" w:hSpace="141" w:wrap="around" w:vAnchor="text" w:hAnchor="page" w:x="2416" w:y="1"/>
        <w:jc w:val="center"/>
        <w:rPr>
          <w:b/>
          <w:sz w:val="24"/>
        </w:rPr>
      </w:pPr>
      <w:r w:rsidRPr="00765281">
        <w:rPr>
          <w:b/>
          <w:sz w:val="24"/>
        </w:rPr>
        <w:t>Республика Карелия</w:t>
      </w:r>
    </w:p>
    <w:p w:rsidR="0049261E" w:rsidRPr="00765281" w:rsidRDefault="0049261E" w:rsidP="0049261E">
      <w:pPr>
        <w:framePr w:w="7780" w:h="1294" w:hSpace="141" w:wrap="around" w:vAnchor="text" w:hAnchor="page" w:x="2416" w:y="1"/>
        <w:jc w:val="center"/>
        <w:rPr>
          <w:b/>
          <w:sz w:val="24"/>
        </w:rPr>
      </w:pPr>
      <w:r w:rsidRPr="00765281">
        <w:rPr>
          <w:b/>
          <w:sz w:val="24"/>
        </w:rPr>
        <w:t>Совет Эссойльского сельского поселения</w:t>
      </w:r>
    </w:p>
    <w:p w:rsidR="0049261E" w:rsidRPr="00765281" w:rsidRDefault="0049261E" w:rsidP="0049261E">
      <w:pPr>
        <w:framePr w:w="7780" w:h="1294" w:hSpace="141" w:wrap="around" w:vAnchor="text" w:hAnchor="page" w:x="2416" w:y="1"/>
        <w:jc w:val="center"/>
        <w:rPr>
          <w:b/>
          <w:sz w:val="24"/>
        </w:rPr>
      </w:pPr>
      <w:r w:rsidRPr="00765281">
        <w:rPr>
          <w:b/>
          <w:sz w:val="24"/>
        </w:rPr>
        <w:t>Χ</w:t>
      </w:r>
      <w:r w:rsidRPr="00765281">
        <w:rPr>
          <w:b/>
          <w:sz w:val="24"/>
          <w:lang w:val="en-US"/>
        </w:rPr>
        <w:t>X</w:t>
      </w:r>
      <w:r>
        <w:rPr>
          <w:b/>
          <w:sz w:val="24"/>
          <w:lang w:val="en-US"/>
        </w:rPr>
        <w:t>II</w:t>
      </w:r>
      <w:r w:rsidRPr="00765281">
        <w:rPr>
          <w:b/>
          <w:sz w:val="24"/>
          <w:lang w:val="en-US"/>
        </w:rPr>
        <w:t>I</w:t>
      </w:r>
      <w:r w:rsidRPr="00765281">
        <w:rPr>
          <w:rFonts w:cs="Courier New"/>
          <w:b/>
          <w:sz w:val="24"/>
        </w:rPr>
        <w:t xml:space="preserve"> </w:t>
      </w:r>
      <w:r w:rsidRPr="00765281">
        <w:rPr>
          <w:b/>
          <w:sz w:val="24"/>
        </w:rPr>
        <w:t xml:space="preserve">сессия </w:t>
      </w:r>
      <w:r w:rsidRPr="00765281">
        <w:rPr>
          <w:rFonts w:cs="Courier New"/>
          <w:b/>
          <w:sz w:val="24"/>
        </w:rPr>
        <w:t>I</w:t>
      </w:r>
      <w:r w:rsidRPr="00765281">
        <w:rPr>
          <w:b/>
          <w:sz w:val="24"/>
        </w:rPr>
        <w:t>I созыва</w:t>
      </w:r>
    </w:p>
    <w:p w:rsidR="0049261E" w:rsidRPr="00765281" w:rsidRDefault="0049261E" w:rsidP="0049261E">
      <w:pPr>
        <w:jc w:val="center"/>
        <w:rPr>
          <w:sz w:val="24"/>
        </w:rPr>
      </w:pPr>
    </w:p>
    <w:p w:rsidR="0049261E" w:rsidRPr="00765281" w:rsidRDefault="0049261E" w:rsidP="0049261E">
      <w:pPr>
        <w:ind w:right="-5"/>
        <w:jc w:val="center"/>
        <w:rPr>
          <w:b/>
          <w:sz w:val="24"/>
        </w:rPr>
      </w:pPr>
    </w:p>
    <w:p w:rsidR="0049261E" w:rsidRPr="00765281" w:rsidRDefault="0049261E" w:rsidP="0049261E">
      <w:pPr>
        <w:jc w:val="center"/>
        <w:rPr>
          <w:b/>
          <w:sz w:val="24"/>
        </w:rPr>
      </w:pPr>
      <w:r w:rsidRPr="00765281">
        <w:rPr>
          <w:b/>
          <w:sz w:val="24"/>
        </w:rPr>
        <w:t>РЕШЕНИЕ № 1</w:t>
      </w:r>
    </w:p>
    <w:p w:rsidR="0049261E" w:rsidRPr="00765281" w:rsidRDefault="0049261E" w:rsidP="0049261E">
      <w:pPr>
        <w:jc w:val="center"/>
        <w:rPr>
          <w:b/>
          <w:sz w:val="24"/>
        </w:rPr>
      </w:pPr>
    </w:p>
    <w:p w:rsidR="0049261E" w:rsidRPr="00765281" w:rsidRDefault="0049261E" w:rsidP="0049261E">
      <w:pPr>
        <w:rPr>
          <w:b/>
          <w:sz w:val="24"/>
        </w:rPr>
      </w:pPr>
      <w:r w:rsidRPr="00765281">
        <w:rPr>
          <w:b/>
          <w:sz w:val="24"/>
        </w:rPr>
        <w:t xml:space="preserve">от </w:t>
      </w:r>
      <w:r>
        <w:rPr>
          <w:b/>
          <w:sz w:val="24"/>
        </w:rPr>
        <w:t>20 июля</w:t>
      </w:r>
      <w:r w:rsidRPr="00765281">
        <w:rPr>
          <w:b/>
          <w:sz w:val="24"/>
        </w:rPr>
        <w:t xml:space="preserve"> 2011г.</w:t>
      </w:r>
    </w:p>
    <w:p w:rsidR="0049261E" w:rsidRDefault="0049261E" w:rsidP="0049261E"/>
    <w:p w:rsidR="0049261E" w:rsidRDefault="0049261E" w:rsidP="0049261E">
      <w:pPr>
        <w:ind w:right="-5"/>
        <w:rPr>
          <w:b/>
          <w:sz w:val="24"/>
        </w:rPr>
      </w:pPr>
      <w:r w:rsidRPr="00765281">
        <w:rPr>
          <w:b/>
          <w:sz w:val="24"/>
        </w:rPr>
        <w:t>О</w:t>
      </w:r>
      <w:r>
        <w:rPr>
          <w:b/>
          <w:sz w:val="24"/>
        </w:rPr>
        <w:t xml:space="preserve"> признании </w:t>
      </w:r>
      <w:proofErr w:type="gramStart"/>
      <w:r>
        <w:rPr>
          <w:b/>
          <w:sz w:val="24"/>
        </w:rPr>
        <w:t>утратившим</w:t>
      </w:r>
      <w:proofErr w:type="gramEnd"/>
      <w:r>
        <w:rPr>
          <w:b/>
          <w:sz w:val="24"/>
        </w:rPr>
        <w:t xml:space="preserve"> силу решения </w:t>
      </w:r>
    </w:p>
    <w:p w:rsidR="0049261E" w:rsidRPr="0049261E" w:rsidRDefault="0049261E" w:rsidP="0049261E">
      <w:pPr>
        <w:ind w:right="-5"/>
        <w:rPr>
          <w:b/>
          <w:sz w:val="24"/>
        </w:rPr>
      </w:pPr>
      <w:r>
        <w:rPr>
          <w:b/>
          <w:sz w:val="24"/>
        </w:rPr>
        <w:t>Совета Эссойльского сельского поселения</w:t>
      </w:r>
    </w:p>
    <w:p w:rsidR="0049261E" w:rsidRPr="0049261E" w:rsidRDefault="0049261E" w:rsidP="0049261E">
      <w:pPr>
        <w:ind w:right="-5"/>
        <w:rPr>
          <w:b/>
          <w:sz w:val="24"/>
        </w:rPr>
      </w:pPr>
    </w:p>
    <w:p w:rsidR="0049261E" w:rsidRPr="0049261E" w:rsidRDefault="0049261E" w:rsidP="0049261E">
      <w:pPr>
        <w:ind w:right="-5"/>
        <w:rPr>
          <w:b/>
          <w:sz w:val="24"/>
        </w:rPr>
      </w:pPr>
    </w:p>
    <w:p w:rsidR="0049261E" w:rsidRDefault="0049261E" w:rsidP="0049261E">
      <w:pPr>
        <w:ind w:right="-5"/>
        <w:jc w:val="both"/>
        <w:rPr>
          <w:sz w:val="24"/>
        </w:rPr>
      </w:pPr>
      <w:r w:rsidRPr="0049261E">
        <w:rPr>
          <w:sz w:val="24"/>
        </w:rPr>
        <w:tab/>
      </w:r>
      <w:r>
        <w:rPr>
          <w:sz w:val="24"/>
        </w:rPr>
        <w:t>Совет Эссойльского сельского поселения решил:</w:t>
      </w:r>
    </w:p>
    <w:p w:rsidR="0049261E" w:rsidRDefault="0049261E" w:rsidP="0049261E">
      <w:pPr>
        <w:ind w:right="-5"/>
        <w:jc w:val="both"/>
        <w:rPr>
          <w:sz w:val="24"/>
        </w:rPr>
      </w:pPr>
    </w:p>
    <w:p w:rsidR="0049261E" w:rsidRDefault="0049261E" w:rsidP="0049261E">
      <w:pPr>
        <w:ind w:right="-5" w:firstLine="708"/>
        <w:jc w:val="both"/>
        <w:rPr>
          <w:sz w:val="24"/>
        </w:rPr>
      </w:pPr>
      <w:r>
        <w:rPr>
          <w:sz w:val="24"/>
        </w:rPr>
        <w:t xml:space="preserve">1. Признать утратившим силу решение </w:t>
      </w:r>
      <w:r>
        <w:rPr>
          <w:sz w:val="24"/>
          <w:lang w:val="en-US"/>
        </w:rPr>
        <w:t>XXI</w:t>
      </w:r>
      <w:r w:rsidRPr="0049261E">
        <w:rPr>
          <w:sz w:val="24"/>
        </w:rPr>
        <w:t xml:space="preserve"> </w:t>
      </w:r>
      <w:r>
        <w:rPr>
          <w:sz w:val="24"/>
        </w:rPr>
        <w:t xml:space="preserve">сессии Совета Эссойльского сельского поселения </w:t>
      </w:r>
      <w:r>
        <w:rPr>
          <w:sz w:val="24"/>
          <w:lang w:val="en-US"/>
        </w:rPr>
        <w:t>II</w:t>
      </w:r>
      <w:r w:rsidRPr="0049261E">
        <w:rPr>
          <w:sz w:val="24"/>
        </w:rPr>
        <w:t xml:space="preserve"> </w:t>
      </w:r>
      <w:r>
        <w:rPr>
          <w:sz w:val="24"/>
        </w:rPr>
        <w:t>созыва №1 от 6 июня 2011 года «Об Уставе Эссойльского сельского поселения».</w:t>
      </w:r>
    </w:p>
    <w:p w:rsidR="0049261E" w:rsidRDefault="0049261E" w:rsidP="0049261E">
      <w:pPr>
        <w:ind w:right="-5" w:firstLine="708"/>
        <w:jc w:val="both"/>
        <w:rPr>
          <w:sz w:val="24"/>
        </w:rPr>
      </w:pPr>
      <w:r>
        <w:rPr>
          <w:sz w:val="24"/>
        </w:rPr>
        <w:t>2. Обнародовать настоящее решение.</w:t>
      </w:r>
    </w:p>
    <w:p w:rsidR="0049261E" w:rsidRDefault="0049261E" w:rsidP="0049261E">
      <w:pPr>
        <w:ind w:right="-5"/>
        <w:jc w:val="both"/>
        <w:rPr>
          <w:sz w:val="24"/>
        </w:rPr>
      </w:pPr>
    </w:p>
    <w:p w:rsidR="0049261E" w:rsidRDefault="0049261E" w:rsidP="0049261E">
      <w:pPr>
        <w:ind w:right="-5"/>
        <w:jc w:val="both"/>
        <w:rPr>
          <w:sz w:val="24"/>
        </w:rPr>
      </w:pPr>
    </w:p>
    <w:p w:rsidR="0049261E" w:rsidRDefault="0049261E" w:rsidP="0049261E">
      <w:pPr>
        <w:ind w:right="-5"/>
        <w:jc w:val="both"/>
        <w:rPr>
          <w:sz w:val="24"/>
        </w:rPr>
      </w:pPr>
    </w:p>
    <w:p w:rsidR="0049261E" w:rsidRDefault="0049261E" w:rsidP="0049261E">
      <w:pPr>
        <w:ind w:right="-5"/>
        <w:jc w:val="both"/>
        <w:rPr>
          <w:sz w:val="24"/>
        </w:rPr>
      </w:pPr>
    </w:p>
    <w:p w:rsidR="0049261E" w:rsidRDefault="0049261E" w:rsidP="0049261E">
      <w:pPr>
        <w:ind w:right="-5"/>
        <w:jc w:val="both"/>
        <w:rPr>
          <w:sz w:val="24"/>
        </w:rPr>
      </w:pPr>
    </w:p>
    <w:p w:rsidR="0049261E" w:rsidRDefault="0049261E" w:rsidP="0049261E">
      <w:pPr>
        <w:ind w:right="-5"/>
        <w:jc w:val="both"/>
        <w:rPr>
          <w:sz w:val="24"/>
        </w:rPr>
      </w:pPr>
    </w:p>
    <w:p w:rsidR="0049261E" w:rsidRDefault="0049261E" w:rsidP="0049261E">
      <w:pPr>
        <w:ind w:right="-5"/>
        <w:jc w:val="both"/>
        <w:rPr>
          <w:sz w:val="24"/>
        </w:rPr>
      </w:pPr>
    </w:p>
    <w:p w:rsidR="0049261E" w:rsidRDefault="0049261E" w:rsidP="0049261E">
      <w:pPr>
        <w:ind w:right="-5"/>
        <w:jc w:val="both"/>
        <w:rPr>
          <w:sz w:val="24"/>
        </w:rPr>
      </w:pPr>
    </w:p>
    <w:p w:rsidR="0049261E" w:rsidRDefault="0049261E" w:rsidP="0049261E">
      <w:pPr>
        <w:ind w:right="-5"/>
        <w:jc w:val="both"/>
        <w:rPr>
          <w:sz w:val="24"/>
        </w:rPr>
      </w:pPr>
    </w:p>
    <w:p w:rsidR="0049261E" w:rsidRDefault="0049261E" w:rsidP="0049261E">
      <w:pPr>
        <w:ind w:right="-5"/>
        <w:jc w:val="both"/>
        <w:rPr>
          <w:sz w:val="24"/>
        </w:rPr>
      </w:pPr>
    </w:p>
    <w:p w:rsidR="0049261E" w:rsidRDefault="0049261E" w:rsidP="0049261E">
      <w:pPr>
        <w:ind w:right="-5"/>
        <w:jc w:val="both"/>
        <w:rPr>
          <w:sz w:val="24"/>
        </w:rPr>
      </w:pPr>
      <w:r>
        <w:rPr>
          <w:sz w:val="24"/>
        </w:rPr>
        <w:t>Глава Эссойльского</w:t>
      </w:r>
    </w:p>
    <w:p w:rsidR="0049261E" w:rsidRDefault="0049261E" w:rsidP="0049261E">
      <w:pPr>
        <w:pBdr>
          <w:bottom w:val="single" w:sz="12" w:space="1" w:color="auto"/>
        </w:pBdr>
        <w:ind w:right="-5"/>
        <w:jc w:val="both"/>
        <w:rPr>
          <w:sz w:val="24"/>
        </w:rPr>
      </w:pPr>
      <w:r>
        <w:rPr>
          <w:sz w:val="24"/>
        </w:rPr>
        <w:t>сельского поселения                                                                        А.И.Ореханов</w:t>
      </w:r>
    </w:p>
    <w:p w:rsidR="0049261E" w:rsidRPr="0049261E" w:rsidRDefault="0049261E" w:rsidP="0049261E">
      <w:pPr>
        <w:ind w:right="-5"/>
        <w:jc w:val="both"/>
        <w:rPr>
          <w:sz w:val="24"/>
        </w:rPr>
      </w:pPr>
      <w:r>
        <w:rPr>
          <w:sz w:val="24"/>
        </w:rPr>
        <w:t>Разослать: дело-1, для обнародования-3, Управление Министерства юстиции Российской Федерации по Республике Карелия-2.</w:t>
      </w:r>
    </w:p>
    <w:p w:rsidR="0049261E" w:rsidRDefault="0049261E" w:rsidP="0049261E">
      <w:pPr>
        <w:ind w:right="-5"/>
        <w:jc w:val="both"/>
        <w:rPr>
          <w:sz w:val="24"/>
        </w:rPr>
      </w:pPr>
    </w:p>
    <w:p w:rsidR="0049261E" w:rsidRPr="00765281" w:rsidRDefault="0049261E" w:rsidP="0049261E">
      <w:pPr>
        <w:ind w:right="-5"/>
        <w:jc w:val="center"/>
        <w:rPr>
          <w:sz w:val="24"/>
        </w:rPr>
      </w:pPr>
    </w:p>
    <w:p w:rsidR="004F3BF1" w:rsidRDefault="004F3BF1"/>
    <w:sectPr w:rsidR="004F3BF1" w:rsidSect="004F3B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261E"/>
    <w:rsid w:val="0049261E"/>
    <w:rsid w:val="004F3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61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26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26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621</Characters>
  <Application>Microsoft Office Word</Application>
  <DocSecurity>0</DocSecurity>
  <Lines>5</Lines>
  <Paragraphs>1</Paragraphs>
  <ScaleCrop>false</ScaleCrop>
  <Company>Microsoft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1</cp:revision>
  <dcterms:created xsi:type="dcterms:W3CDTF">2011-07-20T12:19:00Z</dcterms:created>
  <dcterms:modified xsi:type="dcterms:W3CDTF">2011-07-20T12:24:00Z</dcterms:modified>
</cp:coreProperties>
</file>